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199" w14:textId="77777777" w:rsidR="00560EAA" w:rsidRDefault="00FD25C4" w:rsidP="00560EAA">
      <w:pPr>
        <w:pStyle w:val="Subtitle"/>
        <w:jc w:val="right"/>
      </w:pPr>
      <w:r w:rsidRPr="00FD25C4">
        <w:rPr>
          <w:noProof/>
        </w:rPr>
        <w:drawing>
          <wp:anchor distT="0" distB="0" distL="114300" distR="114300" simplePos="0" relativeHeight="251658240" behindDoc="1" locked="0" layoutInCell="1" allowOverlap="1" wp14:anchorId="0E248B7B" wp14:editId="118CB9B3">
            <wp:simplePos x="0" y="0"/>
            <wp:positionH relativeFrom="column">
              <wp:posOffset>5133975</wp:posOffset>
            </wp:positionH>
            <wp:positionV relativeFrom="paragraph">
              <wp:posOffset>0</wp:posOffset>
            </wp:positionV>
            <wp:extent cx="1129030" cy="655955"/>
            <wp:effectExtent l="0" t="0" r="0" b="0"/>
            <wp:wrapTight wrapText="bothSides">
              <wp:wrapPolygon edited="0">
                <wp:start x="0" y="0"/>
                <wp:lineTo x="0" y="20701"/>
                <wp:lineTo x="21138" y="20701"/>
                <wp:lineTo x="21138" y="0"/>
                <wp:lineTo x="0" y="0"/>
              </wp:wrapPolygon>
            </wp:wrapTight>
            <wp:docPr id="2" name="Picture 2" descr="Minneapolis, City of Lak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neapolis, City of Lakes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21335" w14:textId="00065EB5" w:rsidR="00006647" w:rsidRPr="008565F1" w:rsidRDefault="008565F1" w:rsidP="008565F1">
      <w:pPr>
        <w:pStyle w:val="Title"/>
      </w:pPr>
      <w:r>
        <w:t>Neighborhood organization</w:t>
      </w:r>
      <w:r w:rsidR="008A6059">
        <w:t xml:space="preserve"> engagement</w:t>
      </w:r>
      <w:r>
        <w:t xml:space="preserve"> program template</w:t>
      </w:r>
    </w:p>
    <w:p w14:paraId="4D1FF14A" w14:textId="515312D6" w:rsidR="00D47386" w:rsidRDefault="0069301A" w:rsidP="00D47386">
      <w:pPr>
        <w:pStyle w:val="Heading1"/>
      </w:pPr>
      <w:r>
        <w:t>T</w:t>
      </w:r>
      <w:r w:rsidR="00D47386">
        <w:t>emplate</w:t>
      </w:r>
    </w:p>
    <w:p w14:paraId="6647CD37" w14:textId="30627B46" w:rsidR="00006647" w:rsidRDefault="00006647" w:rsidP="002C6CF2">
      <w:pPr>
        <w:pStyle w:val="Heading2"/>
      </w:pPr>
      <w:r w:rsidRPr="00314397">
        <w:t xml:space="preserve">Program title </w:t>
      </w:r>
    </w:p>
    <w:p w14:paraId="6B98A5A6" w14:textId="77777777" w:rsidR="00006647" w:rsidRPr="0094796F" w:rsidRDefault="00006647" w:rsidP="00006647">
      <w:r>
        <w:t>Title name</w:t>
      </w:r>
    </w:p>
    <w:p w14:paraId="5A17B602" w14:textId="77777777" w:rsidR="00006647" w:rsidRDefault="00006647" w:rsidP="002C6CF2">
      <w:pPr>
        <w:pStyle w:val="Heading2"/>
      </w:pPr>
      <w:r w:rsidRPr="0094796F">
        <w:t>Purpose</w:t>
      </w:r>
    </w:p>
    <w:p w14:paraId="5AAE495C" w14:textId="77777777" w:rsidR="00006647" w:rsidRDefault="00006647" w:rsidP="00006647">
      <w:r w:rsidRPr="0094796F">
        <w:t>What are the goals of the program? Why is your organization doing this?</w:t>
      </w:r>
    </w:p>
    <w:p w14:paraId="6B413812" w14:textId="77777777" w:rsidR="00006647" w:rsidRDefault="00006647" w:rsidP="002C6CF2">
      <w:pPr>
        <w:pStyle w:val="Heading2"/>
      </w:pPr>
      <w:r w:rsidRPr="0094796F">
        <w:t>Eligibility</w:t>
      </w:r>
    </w:p>
    <w:p w14:paraId="4010E8B9" w14:textId="77777777" w:rsidR="00006647" w:rsidRDefault="00006647" w:rsidP="00006647">
      <w:r w:rsidRPr="0094796F">
        <w:t>Who is eligible to participate in this program?</w:t>
      </w:r>
    </w:p>
    <w:p w14:paraId="63BCE77B" w14:textId="77777777" w:rsidR="00006647" w:rsidRDefault="00006647" w:rsidP="002C6CF2">
      <w:pPr>
        <w:pStyle w:val="Heading2"/>
      </w:pPr>
      <w:r w:rsidRPr="0094796F">
        <w:t>Program details</w:t>
      </w:r>
    </w:p>
    <w:p w14:paraId="61095790" w14:textId="77777777" w:rsidR="00006647" w:rsidRDefault="00006647" w:rsidP="00006647">
      <w:r w:rsidRPr="0094796F">
        <w:t>What are the program components? What are the expectations for participants? What can participants expect from the organization?</w:t>
      </w:r>
    </w:p>
    <w:p w14:paraId="3E710F25" w14:textId="77777777" w:rsidR="00006647" w:rsidRDefault="00006647" w:rsidP="002C6CF2">
      <w:pPr>
        <w:pStyle w:val="Heading2"/>
      </w:pPr>
      <w:r w:rsidRPr="0094796F">
        <w:t>Administration</w:t>
      </w:r>
    </w:p>
    <w:p w14:paraId="125EE47F" w14:textId="77777777" w:rsidR="00006647" w:rsidRDefault="00006647" w:rsidP="00006647">
      <w:r w:rsidRPr="0094796F">
        <w:t>How is the program managed? Are there deadlines? Do participants meet monthly, bimonthly, weekly? What is the process and the method for getting paid? Are roles and responsibilities clearly defined?</w:t>
      </w:r>
    </w:p>
    <w:p w14:paraId="5D709EBF" w14:textId="77777777" w:rsidR="00006647" w:rsidRDefault="00006647" w:rsidP="002C6CF2">
      <w:pPr>
        <w:pStyle w:val="Heading2"/>
      </w:pPr>
      <w:r w:rsidRPr="0094796F">
        <w:t>Selection</w:t>
      </w:r>
    </w:p>
    <w:p w14:paraId="4486F195" w14:textId="77777777" w:rsidR="00006647" w:rsidRDefault="00006647" w:rsidP="00006647">
      <w:r w:rsidRPr="0094796F">
        <w:t>Is there a schedule for when participants can apply/be accepted? How will those opportunities be advertised? What is the selection process?</w:t>
      </w:r>
    </w:p>
    <w:p w14:paraId="07EEC610" w14:textId="77777777" w:rsidR="00006647" w:rsidRDefault="00006647" w:rsidP="002C6CF2">
      <w:pPr>
        <w:pStyle w:val="Heading2"/>
      </w:pPr>
      <w:r w:rsidRPr="0094796F">
        <w:t>Funding source</w:t>
      </w:r>
    </w:p>
    <w:p w14:paraId="680BA969" w14:textId="5B0D64BC" w:rsidR="00006647" w:rsidRPr="00A23963" w:rsidRDefault="00006647" w:rsidP="002C6CF2">
      <w:r w:rsidRPr="0094796F">
        <w:t xml:space="preserve">Which neighborhood funds are you accessing for this program? A plan modification or plan adjustment may be necessary. </w:t>
      </w:r>
    </w:p>
    <w:p w14:paraId="5C4CF015" w14:textId="42AB7D5C" w:rsidR="00C56C0E" w:rsidRDefault="0094796F" w:rsidP="002C6CF2">
      <w:pPr>
        <w:pStyle w:val="Heading1"/>
      </w:pPr>
      <w:r>
        <w:t>Example</w:t>
      </w:r>
    </w:p>
    <w:p w14:paraId="68D0518A" w14:textId="7AC2776B" w:rsidR="0094796F" w:rsidRPr="0094796F" w:rsidRDefault="0094796F" w:rsidP="002C6CF2">
      <w:r>
        <w:t>This example comes from Beltrami Neighborhood Organization’s renter education and engagement program.</w:t>
      </w:r>
    </w:p>
    <w:p w14:paraId="283556AE" w14:textId="587ABE5A" w:rsidR="00C56C0E" w:rsidRDefault="00C56C0E" w:rsidP="002C6CF2">
      <w:pPr>
        <w:pStyle w:val="Heading2"/>
      </w:pPr>
      <w:r>
        <w:t>Purpose</w:t>
      </w:r>
    </w:p>
    <w:p w14:paraId="59EAD879" w14:textId="329BBE07" w:rsidR="00C56C0E" w:rsidRPr="00C56C0E" w:rsidRDefault="00C56C0E" w:rsidP="002C6CF2">
      <w:pPr>
        <w:pStyle w:val="ListParagraph"/>
        <w:numPr>
          <w:ilvl w:val="0"/>
          <w:numId w:val="7"/>
        </w:numPr>
      </w:pPr>
      <w:r w:rsidRPr="00C56C0E">
        <w:t>Increase livability and community connection for people who rent homes in the neighborhood.</w:t>
      </w:r>
    </w:p>
    <w:p w14:paraId="346729CE" w14:textId="1BD5F41A" w:rsidR="00C56C0E" w:rsidRPr="00C56C0E" w:rsidRDefault="00C56C0E" w:rsidP="002C6CF2">
      <w:pPr>
        <w:pStyle w:val="ListParagraph"/>
        <w:numPr>
          <w:ilvl w:val="0"/>
          <w:numId w:val="7"/>
        </w:numPr>
      </w:pPr>
      <w:r w:rsidRPr="00C56C0E">
        <w:t xml:space="preserve">Build relationships between BNC and the Beltrami renter population. BNC will offer tenant rights and homeownership education training, </w:t>
      </w:r>
      <w:proofErr w:type="gramStart"/>
      <w:r w:rsidRPr="00C56C0E">
        <w:t>and also</w:t>
      </w:r>
      <w:proofErr w:type="gramEnd"/>
      <w:r w:rsidRPr="00C56C0E">
        <w:t xml:space="preserve"> leadership training to encourage participants to eventually run for and serve on the Board of Directors and committees.</w:t>
      </w:r>
    </w:p>
    <w:p w14:paraId="5A49C24A" w14:textId="42C825FB" w:rsidR="00C56C0E" w:rsidRPr="00C56C0E" w:rsidRDefault="00C56C0E" w:rsidP="002C6CF2">
      <w:pPr>
        <w:pStyle w:val="ListParagraph"/>
        <w:numPr>
          <w:ilvl w:val="0"/>
          <w:numId w:val="7"/>
        </w:numPr>
      </w:pPr>
      <w:r w:rsidRPr="00C56C0E">
        <w:t>Provide meaningful neighborhood service opportunities to build commitments to the neighborhood, foster connections between residents and improve the safety and physical environment of the neighborhood.</w:t>
      </w:r>
    </w:p>
    <w:p w14:paraId="17EB7DE1" w14:textId="35D71BEF" w:rsidR="00C56C0E" w:rsidRPr="00C56C0E" w:rsidRDefault="00C56C0E" w:rsidP="002C6CF2">
      <w:pPr>
        <w:pStyle w:val="Heading2"/>
      </w:pPr>
      <w:r>
        <w:t>Eligibility</w:t>
      </w:r>
    </w:p>
    <w:p w14:paraId="480A30BC" w14:textId="2A04F8B7" w:rsidR="00C56C0E" w:rsidRPr="00C56C0E" w:rsidRDefault="00C56C0E" w:rsidP="002C6CF2">
      <w:pPr>
        <w:pStyle w:val="ListParagraph"/>
        <w:numPr>
          <w:ilvl w:val="0"/>
          <w:numId w:val="8"/>
        </w:numPr>
      </w:pPr>
      <w:r>
        <w:t xml:space="preserve">Program is open to anyone currently renting or signing a lease in Beltrami. </w:t>
      </w:r>
    </w:p>
    <w:p w14:paraId="7535EF6B" w14:textId="729E61F8" w:rsidR="00C56C0E" w:rsidRPr="00C56C0E" w:rsidRDefault="00C56C0E" w:rsidP="002C6CF2">
      <w:pPr>
        <w:pStyle w:val="Heading2"/>
      </w:pPr>
      <w:bookmarkStart w:id="0" w:name="_gjdgxs" w:colFirst="0" w:colLast="0"/>
      <w:bookmarkEnd w:id="0"/>
      <w:r>
        <w:t xml:space="preserve">Program </w:t>
      </w:r>
      <w:r w:rsidR="00006647">
        <w:t>details</w:t>
      </w:r>
      <w:bookmarkStart w:id="1" w:name="_30j0zll" w:colFirst="0" w:colLast="0"/>
      <w:bookmarkEnd w:id="1"/>
    </w:p>
    <w:p w14:paraId="6CDD60BC" w14:textId="43AAE2D9" w:rsidR="00C56C0E" w:rsidRDefault="00C56C0E" w:rsidP="002C6CF2">
      <w:pPr>
        <w:pStyle w:val="ListParagraph"/>
        <w:numPr>
          <w:ilvl w:val="0"/>
          <w:numId w:val="8"/>
        </w:numPr>
      </w:pPr>
      <w:bookmarkStart w:id="2" w:name="_1fob9te" w:colFirst="0" w:colLast="0"/>
      <w:bookmarkEnd w:id="2"/>
      <w:r w:rsidRPr="00C71CE5">
        <w:t>Participants in the program will engage in neighborhood service opportunities including graffiti removal, community garden volunteer support, neighborhood walk patrols, volunteering at events and neighborhood committees, office administration, etc.</w:t>
      </w:r>
    </w:p>
    <w:p w14:paraId="1CB55A0C" w14:textId="5508170A" w:rsidR="00C56C0E" w:rsidRDefault="00C56C0E" w:rsidP="002C6CF2">
      <w:pPr>
        <w:pStyle w:val="ListParagraph"/>
        <w:numPr>
          <w:ilvl w:val="0"/>
          <w:numId w:val="8"/>
        </w:numPr>
      </w:pPr>
      <w:r>
        <w:t xml:space="preserve">In addition to these service opportunities, BNC will offer and require tenant rights education and homeownership training, leadership training, and education on neighborhood organizations, their </w:t>
      </w:r>
      <w:proofErr w:type="gramStart"/>
      <w:r>
        <w:t>history</w:t>
      </w:r>
      <w:proofErr w:type="gramEnd"/>
      <w:r>
        <w:t xml:space="preserve"> and their role in community engagement.</w:t>
      </w:r>
    </w:p>
    <w:p w14:paraId="2EBE1B43" w14:textId="2D12D912" w:rsidR="00C56C0E" w:rsidRDefault="00C56C0E" w:rsidP="002C6CF2">
      <w:pPr>
        <w:pStyle w:val="ListParagraph"/>
        <w:numPr>
          <w:ilvl w:val="0"/>
          <w:numId w:val="8"/>
        </w:numPr>
      </w:pPr>
      <w:r>
        <w:t>Participants will sign a contract committing to participating in five hours of service projects, training/</w:t>
      </w:r>
      <w:proofErr w:type="gramStart"/>
      <w:r>
        <w:t>education</w:t>
      </w:r>
      <w:proofErr w:type="gramEnd"/>
      <w:r>
        <w:t xml:space="preserve"> and civic participation per month.</w:t>
      </w:r>
    </w:p>
    <w:p w14:paraId="098307FE" w14:textId="2DD5614E" w:rsidR="00C56C0E" w:rsidRPr="00C56C0E" w:rsidRDefault="00C56C0E" w:rsidP="002C6CF2">
      <w:pPr>
        <w:pStyle w:val="ListParagraph"/>
        <w:numPr>
          <w:ilvl w:val="0"/>
          <w:numId w:val="8"/>
        </w:numPr>
      </w:pPr>
      <w:r>
        <w:t xml:space="preserve">Participants can earn up to $100 per month, and up to $1,200 per year, providing these neighborhood services and participating in these training sessions. Once a participant fulfills the required service in a given </w:t>
      </w:r>
      <w:proofErr w:type="gramStart"/>
      <w:r>
        <w:t>month</w:t>
      </w:r>
      <w:proofErr w:type="gramEnd"/>
      <w:r>
        <w:t xml:space="preserve"> they will be awarded the $100 stipend. Limit of one stipend per household.</w:t>
      </w:r>
    </w:p>
    <w:p w14:paraId="716CFADE" w14:textId="3B718354" w:rsidR="00C56C0E" w:rsidRPr="00C56C0E" w:rsidRDefault="00C56C0E" w:rsidP="002C6CF2">
      <w:pPr>
        <w:pStyle w:val="Heading2"/>
      </w:pPr>
      <w:r>
        <w:t>Administration</w:t>
      </w:r>
    </w:p>
    <w:p w14:paraId="4108D333" w14:textId="2EB3D271" w:rsidR="00C56C0E" w:rsidRPr="00C56C0E" w:rsidRDefault="00C56C0E" w:rsidP="002C6CF2">
      <w:pPr>
        <w:pStyle w:val="ListParagraph"/>
        <w:numPr>
          <w:ilvl w:val="0"/>
          <w:numId w:val="9"/>
        </w:numPr>
      </w:pPr>
      <w:r>
        <w:t>BNC Staff will coordinate this program and provide participants with monthly service opportunities. Participants will log monthly activities and submit a summary of hours on the last day of each month. In the event a participant misrepresents their hours, they will be disqualified from the program.</w:t>
      </w:r>
      <w:bookmarkStart w:id="3" w:name="_2et92p0" w:colFirst="0" w:colLast="0"/>
      <w:bookmarkEnd w:id="3"/>
    </w:p>
    <w:p w14:paraId="7BF58454" w14:textId="79A2DC09" w:rsidR="00C56C0E" w:rsidRPr="00C56C0E" w:rsidRDefault="00C56C0E" w:rsidP="002C6CF2">
      <w:pPr>
        <w:pStyle w:val="Heading2"/>
      </w:pPr>
      <w:r>
        <w:t>Selection</w:t>
      </w:r>
    </w:p>
    <w:p w14:paraId="4F588464" w14:textId="6DEB5EDB" w:rsidR="00C56C0E" w:rsidRDefault="00C56C0E" w:rsidP="002C6CF2">
      <w:pPr>
        <w:pStyle w:val="ListParagraph"/>
        <w:numPr>
          <w:ilvl w:val="0"/>
          <w:numId w:val="9"/>
        </w:numPr>
      </w:pPr>
      <w:r>
        <w:t>BNC will hold open a two-month application period. A lottery will then be held to select at random the residents to participate in the program for one year.</w:t>
      </w:r>
    </w:p>
    <w:p w14:paraId="36C5525B" w14:textId="297CAFBE" w:rsidR="00C56C0E" w:rsidRPr="00C56C0E" w:rsidRDefault="00C56C0E" w:rsidP="002C6CF2">
      <w:pPr>
        <w:pStyle w:val="ListParagraph"/>
        <w:numPr>
          <w:ilvl w:val="0"/>
          <w:numId w:val="9"/>
        </w:numPr>
      </w:pPr>
      <w:r>
        <w:t>BNC will run this as a pilot program for one year with a cap of eight renters participating. If successful, BNC will explore additional funding sources in following years.</w:t>
      </w:r>
    </w:p>
    <w:p w14:paraId="345DB995" w14:textId="77777777" w:rsidR="0094796F" w:rsidRDefault="00C56C0E" w:rsidP="002C6CF2">
      <w:pPr>
        <w:pStyle w:val="Heading2"/>
      </w:pPr>
      <w:r>
        <w:t>Funding Source</w:t>
      </w:r>
    </w:p>
    <w:p w14:paraId="6886B088" w14:textId="3EFABE27" w:rsidR="00C56C0E" w:rsidRDefault="00C56C0E" w:rsidP="00C56C0E">
      <w:pPr>
        <w:pStyle w:val="ListParagraph"/>
        <w:numPr>
          <w:ilvl w:val="0"/>
          <w:numId w:val="10"/>
        </w:numPr>
      </w:pPr>
      <w:r>
        <w:t>NEW Neighborhood Priority - Renter Education and Engagement Program</w:t>
      </w:r>
    </w:p>
    <w:p w14:paraId="03883027" w14:textId="77777777" w:rsidR="0094796F" w:rsidRDefault="00C56C0E" w:rsidP="0069301A">
      <w:pPr>
        <w:pStyle w:val="ListParagraph"/>
        <w:numPr>
          <w:ilvl w:val="0"/>
          <w:numId w:val="10"/>
        </w:numPr>
      </w:pPr>
      <w:r>
        <w:t>$10,000 (NRP Phase II rollover)</w:t>
      </w:r>
    </w:p>
    <w:sectPr w:rsidR="0094796F" w:rsidSect="00560EAA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C16B" w14:textId="77777777" w:rsidR="004764D3" w:rsidRDefault="004764D3" w:rsidP="002152A9">
      <w:pPr>
        <w:spacing w:after="0" w:line="240" w:lineRule="auto"/>
      </w:pPr>
      <w:r>
        <w:separator/>
      </w:r>
    </w:p>
  </w:endnote>
  <w:endnote w:type="continuationSeparator" w:id="0">
    <w:p w14:paraId="6E1D67E8" w14:textId="77777777" w:rsidR="004764D3" w:rsidRDefault="004764D3" w:rsidP="0021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4278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067238" w14:textId="239B0105" w:rsidR="00560EAA" w:rsidRPr="009C63BA" w:rsidRDefault="009C63BA" w:rsidP="009C63BA">
            <w:pPr>
              <w:pStyle w:val="Footer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90271C">
              <w:rPr>
                <w:noProof/>
              </w:rPr>
              <w:t>8/6/2024</w:t>
            </w:r>
            <w:r>
              <w:fldChar w:fldCharType="end"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D235" w14:textId="77777777" w:rsidR="004764D3" w:rsidRDefault="004764D3" w:rsidP="002152A9">
      <w:pPr>
        <w:spacing w:after="0" w:line="240" w:lineRule="auto"/>
      </w:pPr>
      <w:r>
        <w:separator/>
      </w:r>
    </w:p>
  </w:footnote>
  <w:footnote w:type="continuationSeparator" w:id="0">
    <w:p w14:paraId="0C434DB9" w14:textId="77777777" w:rsidR="004764D3" w:rsidRDefault="004764D3" w:rsidP="0021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B4B"/>
    <w:multiLevelType w:val="hybridMultilevel"/>
    <w:tmpl w:val="4D6480C2"/>
    <w:lvl w:ilvl="0" w:tplc="9A2E6F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5BA"/>
    <w:multiLevelType w:val="hybridMultilevel"/>
    <w:tmpl w:val="D986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04A0"/>
    <w:multiLevelType w:val="hybridMultilevel"/>
    <w:tmpl w:val="226E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0CF8"/>
    <w:multiLevelType w:val="hybridMultilevel"/>
    <w:tmpl w:val="B3542F44"/>
    <w:lvl w:ilvl="0" w:tplc="DC32181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2B427"/>
      </w:rPr>
    </w:lvl>
    <w:lvl w:ilvl="1" w:tplc="0A8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2B427"/>
      </w:rPr>
    </w:lvl>
    <w:lvl w:ilvl="2" w:tplc="9A72A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2B427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F4F86"/>
    <w:multiLevelType w:val="hybridMultilevel"/>
    <w:tmpl w:val="FCA2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3F0D"/>
    <w:multiLevelType w:val="hybridMultilevel"/>
    <w:tmpl w:val="596C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52BEB"/>
    <w:multiLevelType w:val="hybridMultilevel"/>
    <w:tmpl w:val="0F14E1CA"/>
    <w:lvl w:ilvl="0" w:tplc="A60C99EC">
      <w:start w:val="1"/>
      <w:numFmt w:val="bullet"/>
      <w:lvlRestart w:val="0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2B42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A0F2B"/>
    <w:multiLevelType w:val="hybridMultilevel"/>
    <w:tmpl w:val="DF9E473A"/>
    <w:lvl w:ilvl="0" w:tplc="01D8F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26367B"/>
    <w:multiLevelType w:val="hybridMultilevel"/>
    <w:tmpl w:val="758E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80504"/>
    <w:multiLevelType w:val="hybridMultilevel"/>
    <w:tmpl w:val="C1EE44D2"/>
    <w:lvl w:ilvl="0" w:tplc="FC1A0972">
      <w:start w:val="1"/>
      <w:numFmt w:val="bullet"/>
      <w:lvlText w:val=""/>
      <w:lvlJc w:val="left"/>
      <w:pPr>
        <w:ind w:left="486" w:hanging="113"/>
      </w:pPr>
      <w:rPr>
        <w:rFonts w:ascii="Symbol" w:hAnsi="Symbol" w:cs="Symbol" w:hint="default"/>
        <w:color w:val="A2B427"/>
        <w:w w:val="100"/>
        <w:position w:val="2"/>
        <w:sz w:val="24"/>
        <w:szCs w:val="24"/>
      </w:rPr>
    </w:lvl>
    <w:lvl w:ilvl="1" w:tplc="4D00610E">
      <w:start w:val="1"/>
      <w:numFmt w:val="bullet"/>
      <w:lvlText w:val="•"/>
      <w:lvlJc w:val="left"/>
      <w:pPr>
        <w:ind w:left="1392" w:hanging="113"/>
      </w:pPr>
      <w:rPr>
        <w:rFonts w:hint="default"/>
      </w:rPr>
    </w:lvl>
    <w:lvl w:ilvl="2" w:tplc="F3802A28">
      <w:start w:val="1"/>
      <w:numFmt w:val="bullet"/>
      <w:lvlText w:val="•"/>
      <w:lvlJc w:val="left"/>
      <w:pPr>
        <w:ind w:left="2304" w:hanging="113"/>
      </w:pPr>
      <w:rPr>
        <w:rFonts w:hint="default"/>
      </w:rPr>
    </w:lvl>
    <w:lvl w:ilvl="3" w:tplc="ACA00296">
      <w:start w:val="1"/>
      <w:numFmt w:val="bullet"/>
      <w:lvlText w:val="•"/>
      <w:lvlJc w:val="left"/>
      <w:pPr>
        <w:ind w:left="3216" w:hanging="113"/>
      </w:pPr>
      <w:rPr>
        <w:rFonts w:hint="default"/>
      </w:rPr>
    </w:lvl>
    <w:lvl w:ilvl="4" w:tplc="82E02ADA">
      <w:start w:val="1"/>
      <w:numFmt w:val="bullet"/>
      <w:lvlText w:val="•"/>
      <w:lvlJc w:val="left"/>
      <w:pPr>
        <w:ind w:left="4128" w:hanging="113"/>
      </w:pPr>
      <w:rPr>
        <w:rFonts w:hint="default"/>
      </w:rPr>
    </w:lvl>
    <w:lvl w:ilvl="5" w:tplc="72F8333A">
      <w:start w:val="1"/>
      <w:numFmt w:val="bullet"/>
      <w:lvlText w:val="•"/>
      <w:lvlJc w:val="left"/>
      <w:pPr>
        <w:ind w:left="5040" w:hanging="113"/>
      </w:pPr>
      <w:rPr>
        <w:rFonts w:hint="default"/>
      </w:rPr>
    </w:lvl>
    <w:lvl w:ilvl="6" w:tplc="B51ED4CE">
      <w:start w:val="1"/>
      <w:numFmt w:val="bullet"/>
      <w:lvlText w:val="•"/>
      <w:lvlJc w:val="left"/>
      <w:pPr>
        <w:ind w:left="5952" w:hanging="113"/>
      </w:pPr>
      <w:rPr>
        <w:rFonts w:hint="default"/>
      </w:rPr>
    </w:lvl>
    <w:lvl w:ilvl="7" w:tplc="59822966">
      <w:start w:val="1"/>
      <w:numFmt w:val="bullet"/>
      <w:lvlText w:val="•"/>
      <w:lvlJc w:val="left"/>
      <w:pPr>
        <w:ind w:left="6864" w:hanging="113"/>
      </w:pPr>
      <w:rPr>
        <w:rFonts w:hint="default"/>
      </w:rPr>
    </w:lvl>
    <w:lvl w:ilvl="8" w:tplc="7ED2C2A2">
      <w:start w:val="1"/>
      <w:numFmt w:val="bullet"/>
      <w:lvlText w:val="•"/>
      <w:lvlJc w:val="left"/>
      <w:pPr>
        <w:ind w:left="7776" w:hanging="113"/>
      </w:pPr>
      <w:rPr>
        <w:rFonts w:hint="default"/>
      </w:rPr>
    </w:lvl>
  </w:abstractNum>
  <w:abstractNum w:abstractNumId="10" w15:restartNumberingAfterBreak="0">
    <w:nsid w:val="49F73EA0"/>
    <w:multiLevelType w:val="hybridMultilevel"/>
    <w:tmpl w:val="9956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3072"/>
    <w:multiLevelType w:val="hybridMultilevel"/>
    <w:tmpl w:val="6D4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443D"/>
    <w:multiLevelType w:val="hybridMultilevel"/>
    <w:tmpl w:val="E6665A8E"/>
    <w:lvl w:ilvl="0" w:tplc="18FA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2B427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2A83"/>
    <w:multiLevelType w:val="hybridMultilevel"/>
    <w:tmpl w:val="ABB27294"/>
    <w:lvl w:ilvl="0" w:tplc="316EA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6208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B1F46"/>
    <w:multiLevelType w:val="multilevel"/>
    <w:tmpl w:val="E75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01DAA"/>
    <w:multiLevelType w:val="hybridMultilevel"/>
    <w:tmpl w:val="73C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42C2C"/>
    <w:multiLevelType w:val="hybridMultilevel"/>
    <w:tmpl w:val="A0B6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005C20"/>
    <w:multiLevelType w:val="multilevel"/>
    <w:tmpl w:val="E13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EE469E"/>
    <w:multiLevelType w:val="hybridMultilevel"/>
    <w:tmpl w:val="61F20EFA"/>
    <w:lvl w:ilvl="0" w:tplc="ED7AF8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cs="Symbol" w:hint="default"/>
        <w:color w:val="A2B4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90520">
    <w:abstractNumId w:val="12"/>
  </w:num>
  <w:num w:numId="2" w16cid:durableId="85543102">
    <w:abstractNumId w:val="13"/>
  </w:num>
  <w:num w:numId="3" w16cid:durableId="2057927680">
    <w:abstractNumId w:val="10"/>
  </w:num>
  <w:num w:numId="4" w16cid:durableId="2083142891">
    <w:abstractNumId w:val="8"/>
  </w:num>
  <w:num w:numId="5" w16cid:durableId="2064712859">
    <w:abstractNumId w:val="11"/>
  </w:num>
  <w:num w:numId="6" w16cid:durableId="1047879600">
    <w:abstractNumId w:val="2"/>
  </w:num>
  <w:num w:numId="7" w16cid:durableId="166872161">
    <w:abstractNumId w:val="15"/>
  </w:num>
  <w:num w:numId="8" w16cid:durableId="181868459">
    <w:abstractNumId w:val="1"/>
  </w:num>
  <w:num w:numId="9" w16cid:durableId="1024939084">
    <w:abstractNumId w:val="5"/>
  </w:num>
  <w:num w:numId="10" w16cid:durableId="680352701">
    <w:abstractNumId w:val="4"/>
  </w:num>
  <w:num w:numId="11" w16cid:durableId="2057121336">
    <w:abstractNumId w:val="7"/>
  </w:num>
  <w:num w:numId="12" w16cid:durableId="1265452808">
    <w:abstractNumId w:val="0"/>
  </w:num>
  <w:num w:numId="13" w16cid:durableId="867375755">
    <w:abstractNumId w:val="18"/>
  </w:num>
  <w:num w:numId="14" w16cid:durableId="1806001258">
    <w:abstractNumId w:val="9"/>
  </w:num>
  <w:num w:numId="15" w16cid:durableId="1032340543">
    <w:abstractNumId w:val="9"/>
    <w:lvlOverride w:ilvl="0">
      <w:startOverride w:val="1"/>
    </w:lvlOverride>
  </w:num>
  <w:num w:numId="16" w16cid:durableId="1247110225">
    <w:abstractNumId w:val="18"/>
    <w:lvlOverride w:ilvl="0">
      <w:startOverride w:val="1"/>
    </w:lvlOverride>
  </w:num>
  <w:num w:numId="17" w16cid:durableId="843281328">
    <w:abstractNumId w:val="16"/>
  </w:num>
  <w:num w:numId="18" w16cid:durableId="126316760">
    <w:abstractNumId w:val="3"/>
  </w:num>
  <w:num w:numId="19" w16cid:durableId="1813667628">
    <w:abstractNumId w:val="6"/>
  </w:num>
  <w:num w:numId="20" w16cid:durableId="1928535506">
    <w:abstractNumId w:val="17"/>
  </w:num>
  <w:num w:numId="21" w16cid:durableId="1022518156">
    <w:abstractNumId w:val="14"/>
  </w:num>
  <w:num w:numId="22" w16cid:durableId="1440877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76"/>
    <w:rsid w:val="00006647"/>
    <w:rsid w:val="0001416D"/>
    <w:rsid w:val="0007745D"/>
    <w:rsid w:val="000B5BBF"/>
    <w:rsid w:val="00111AE7"/>
    <w:rsid w:val="00126407"/>
    <w:rsid w:val="0018250E"/>
    <w:rsid w:val="00182BC3"/>
    <w:rsid w:val="00191AC9"/>
    <w:rsid w:val="001A52A9"/>
    <w:rsid w:val="001B21DE"/>
    <w:rsid w:val="001F4C4C"/>
    <w:rsid w:val="00214BD4"/>
    <w:rsid w:val="002152A9"/>
    <w:rsid w:val="00234F6F"/>
    <w:rsid w:val="00272CC0"/>
    <w:rsid w:val="002C1947"/>
    <w:rsid w:val="002C6CF2"/>
    <w:rsid w:val="002E1A81"/>
    <w:rsid w:val="00343451"/>
    <w:rsid w:val="003B372C"/>
    <w:rsid w:val="003D3006"/>
    <w:rsid w:val="003D3F44"/>
    <w:rsid w:val="003F5E22"/>
    <w:rsid w:val="00441A9E"/>
    <w:rsid w:val="004764D3"/>
    <w:rsid w:val="0054571E"/>
    <w:rsid w:val="00560EAA"/>
    <w:rsid w:val="0056221D"/>
    <w:rsid w:val="005740F7"/>
    <w:rsid w:val="00574AC2"/>
    <w:rsid w:val="006076BD"/>
    <w:rsid w:val="00621B48"/>
    <w:rsid w:val="006251AF"/>
    <w:rsid w:val="0064744E"/>
    <w:rsid w:val="00657794"/>
    <w:rsid w:val="0069301A"/>
    <w:rsid w:val="006B16B4"/>
    <w:rsid w:val="0074196F"/>
    <w:rsid w:val="007A1B1F"/>
    <w:rsid w:val="007E1AC8"/>
    <w:rsid w:val="008565F1"/>
    <w:rsid w:val="008A6059"/>
    <w:rsid w:val="008C1548"/>
    <w:rsid w:val="0090271C"/>
    <w:rsid w:val="0094796F"/>
    <w:rsid w:val="009C63BA"/>
    <w:rsid w:val="009E3168"/>
    <w:rsid w:val="009F3E67"/>
    <w:rsid w:val="00A03B17"/>
    <w:rsid w:val="00A1137B"/>
    <w:rsid w:val="00A11C98"/>
    <w:rsid w:val="00A23963"/>
    <w:rsid w:val="00A30880"/>
    <w:rsid w:val="00AE3534"/>
    <w:rsid w:val="00B50BE2"/>
    <w:rsid w:val="00B97CAB"/>
    <w:rsid w:val="00BF11F1"/>
    <w:rsid w:val="00C56C0E"/>
    <w:rsid w:val="00C67782"/>
    <w:rsid w:val="00C95E59"/>
    <w:rsid w:val="00CF3B74"/>
    <w:rsid w:val="00D25525"/>
    <w:rsid w:val="00D47386"/>
    <w:rsid w:val="00DC703A"/>
    <w:rsid w:val="00DD6B93"/>
    <w:rsid w:val="00DF0AED"/>
    <w:rsid w:val="00E279E5"/>
    <w:rsid w:val="00E65384"/>
    <w:rsid w:val="00EB273A"/>
    <w:rsid w:val="00ED4E9E"/>
    <w:rsid w:val="00ED776D"/>
    <w:rsid w:val="00EE2D92"/>
    <w:rsid w:val="00F2311F"/>
    <w:rsid w:val="00F54876"/>
    <w:rsid w:val="00F95B43"/>
    <w:rsid w:val="00FB19B6"/>
    <w:rsid w:val="00FD25C4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8CCD56"/>
  <w15:docId w15:val="{7A9090DE-5D21-483B-ADFC-6C7D204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1C"/>
    <w:pPr>
      <w:spacing w:before="0" w:after="160" w:line="259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BBF"/>
    <w:pPr>
      <w:keepNext/>
      <w:keepLines/>
      <w:spacing w:before="240" w:after="0" w:line="256" w:lineRule="auto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BF"/>
    <w:pPr>
      <w:keepNext/>
      <w:keepLines/>
      <w:spacing w:before="40" w:after="0" w:line="256" w:lineRule="auto"/>
      <w:outlineLvl w:val="1"/>
    </w:pPr>
    <w:rPr>
      <w:rFonts w:eastAsiaTheme="majorEastAsia" w:cstheme="minorHAnsi"/>
      <w:b/>
      <w:bCs/>
      <w:color w:val="008AC0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5BBF"/>
    <w:pPr>
      <w:outlineLvl w:val="2"/>
    </w:pPr>
    <w:rPr>
      <w:b/>
      <w:bCs/>
      <w:color w:val="5F606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BBF"/>
    <w:pPr>
      <w:keepNext/>
      <w:keepLines/>
      <w:spacing w:before="40" w:after="0" w:line="256" w:lineRule="auto"/>
      <w:outlineLvl w:val="3"/>
    </w:pPr>
    <w:rPr>
      <w:rFonts w:eastAsiaTheme="majorEastAsia" w:cstheme="minorHAnsi"/>
      <w:color w:val="5F606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BBF"/>
    <w:pPr>
      <w:keepNext/>
      <w:keepLines/>
      <w:spacing w:before="40" w:after="0" w:line="256" w:lineRule="auto"/>
      <w:outlineLvl w:val="4"/>
    </w:pPr>
    <w:rPr>
      <w:rFonts w:eastAsiaTheme="majorEastAsia" w:cstheme="minorHAnsi"/>
      <w:i/>
      <w:iCs/>
      <w:color w:val="5F606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5B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8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73A"/>
    <w:pPr>
      <w:spacing w:before="300" w:after="0"/>
      <w:outlineLvl w:val="6"/>
    </w:pPr>
    <w:rPr>
      <w:caps/>
      <w:color w:val="00859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7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7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90271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271C"/>
  </w:style>
  <w:style w:type="paragraph" w:styleId="BodyText">
    <w:name w:val="Body Text"/>
    <w:basedOn w:val="Normal"/>
    <w:uiPriority w:val="1"/>
    <w:pPr>
      <w:ind w:left="114"/>
    </w:pPr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0B5BBF"/>
    <w:pPr>
      <w:numPr>
        <w:numId w:val="19"/>
      </w:numPr>
      <w:spacing w:before="200" w:after="200" w:line="276" w:lineRule="auto"/>
      <w:contextualSpacing/>
    </w:pPr>
    <w:rPr>
      <w:rFonts w:eastAsiaTheme="minorEastAsia"/>
      <w:bCs/>
      <w:szCs w:val="20"/>
    </w:r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6577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9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5BBF"/>
    <w:rPr>
      <w:rFonts w:eastAsiaTheme="majorEastAsia" w:cstheme="minorHAnsi"/>
      <w:b/>
      <w:bCs/>
      <w:kern w:val="2"/>
      <w:sz w:val="32"/>
      <w:szCs w:val="32"/>
      <w:lang w:bidi="lo-L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B5BBF"/>
    <w:rPr>
      <w:rFonts w:eastAsiaTheme="majorEastAsia" w:cstheme="minorHAnsi"/>
      <w:b/>
      <w:bCs/>
      <w:color w:val="008AC0"/>
      <w:kern w:val="2"/>
      <w:sz w:val="24"/>
      <w:szCs w:val="24"/>
      <w:lang w:bidi="lo-L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B5BBF"/>
    <w:rPr>
      <w:rFonts w:eastAsiaTheme="minorHAnsi" w:cs="Arial Unicode MS"/>
      <w:b/>
      <w:bCs/>
      <w:color w:val="5F6062"/>
      <w:kern w:val="2"/>
      <w:lang w:bidi="lo-LA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0B5BBF"/>
    <w:rPr>
      <w:rFonts w:eastAsiaTheme="majorEastAsia" w:cstheme="minorHAnsi"/>
      <w:color w:val="5F6062"/>
      <w:kern w:val="2"/>
      <w:lang w:bidi="lo-LA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0B5BBF"/>
    <w:rPr>
      <w:rFonts w:eastAsiaTheme="majorEastAsia" w:cstheme="minorHAnsi"/>
      <w:i/>
      <w:iCs/>
      <w:color w:val="5F6062"/>
      <w:kern w:val="2"/>
      <w:lang w:bidi="lo-L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0B5BBF"/>
    <w:rPr>
      <w:rFonts w:asciiTheme="majorHAnsi" w:eastAsiaTheme="majorEastAsia" w:hAnsiTheme="majorHAnsi" w:cstheme="majorBidi"/>
      <w:color w:val="00586A" w:themeColor="accent1" w:themeShade="7F"/>
      <w:kern w:val="2"/>
      <w:lang w:bidi="lo-L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73A"/>
    <w:rPr>
      <w:caps/>
      <w:color w:val="00859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73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73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73A"/>
    <w:rPr>
      <w:b/>
      <w:bCs/>
      <w:color w:val="00859F" w:themeColor="accent1" w:themeShade="BF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0B5BBF"/>
    <w:pPr>
      <w:widowControl w:val="0"/>
      <w:pBdr>
        <w:bottom w:val="single" w:sz="4" w:space="1" w:color="A2B427"/>
      </w:pBdr>
      <w:spacing w:before="0" w:after="0" w:line="240" w:lineRule="auto"/>
    </w:pPr>
    <w:rPr>
      <w:rFonts w:eastAsiaTheme="minorHAnsi"/>
      <w:b/>
      <w:color w:val="008AC0"/>
      <w:spacing w:val="12"/>
      <w:kern w:val="2"/>
      <w:sz w:val="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5BBF"/>
    <w:rPr>
      <w:rFonts w:eastAsiaTheme="minorHAnsi"/>
      <w:b/>
      <w:color w:val="008AC0"/>
      <w:spacing w:val="12"/>
      <w:kern w:val="2"/>
      <w:sz w:val="36"/>
      <w14:ligatures w14:val="standardContextual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60EAA"/>
    <w:pPr>
      <w:tabs>
        <w:tab w:val="left" w:pos="10350"/>
      </w:tabs>
      <w:spacing w:after="0" w:line="240" w:lineRule="auto"/>
      <w:ind w:right="11"/>
    </w:pPr>
    <w:rPr>
      <w:rFonts w:ascii="Calibri"/>
      <w:b/>
      <w:color w:val="5E6062"/>
      <w:spacing w:val="-2"/>
      <w:position w:val="-3"/>
    </w:rPr>
  </w:style>
  <w:style w:type="character" w:customStyle="1" w:styleId="SubtitleChar">
    <w:name w:val="Subtitle Char"/>
    <w:basedOn w:val="DefaultParagraphFont"/>
    <w:link w:val="Subtitle"/>
    <w:uiPriority w:val="11"/>
    <w:rsid w:val="00560EAA"/>
    <w:rPr>
      <w:rFonts w:ascii="Calibri"/>
      <w:b/>
      <w:color w:val="5E6062"/>
      <w:spacing w:val="-2"/>
      <w:position w:val="-3"/>
      <w:sz w:val="20"/>
      <w:szCs w:val="20"/>
    </w:rPr>
  </w:style>
  <w:style w:type="character" w:styleId="Strong">
    <w:name w:val="Strong"/>
    <w:uiPriority w:val="22"/>
    <w:qFormat/>
    <w:rsid w:val="00EB273A"/>
    <w:rPr>
      <w:b/>
      <w:bCs/>
    </w:rPr>
  </w:style>
  <w:style w:type="character" w:styleId="Emphasis">
    <w:name w:val="Emphasis"/>
    <w:uiPriority w:val="20"/>
    <w:qFormat/>
    <w:rsid w:val="00272CC0"/>
    <w:rPr>
      <w:rFonts w:asciiTheme="minorHAnsi" w:hAnsiTheme="minorHAnsi"/>
      <w:caps/>
      <w:color w:val="F68628" w:themeColor="accent6"/>
      <w:spacing w:val="5"/>
      <w:sz w:val="28"/>
    </w:rPr>
  </w:style>
  <w:style w:type="paragraph" w:styleId="NoSpacing">
    <w:name w:val="No Spacing"/>
    <w:basedOn w:val="Normal"/>
    <w:link w:val="NoSpacingChar"/>
    <w:uiPriority w:val="1"/>
    <w:qFormat/>
    <w:rsid w:val="00EB27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273A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73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73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73A"/>
    <w:pPr>
      <w:pBdr>
        <w:top w:val="single" w:sz="4" w:space="10" w:color="00B2D5" w:themeColor="accent1"/>
        <w:left w:val="single" w:sz="4" w:space="10" w:color="00B2D5" w:themeColor="accent1"/>
      </w:pBdr>
      <w:spacing w:after="0"/>
      <w:ind w:left="1296" w:right="1152"/>
      <w:jc w:val="both"/>
    </w:pPr>
    <w:rPr>
      <w:i/>
      <w:iCs/>
      <w:color w:val="00B2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73A"/>
    <w:rPr>
      <w:i/>
      <w:iCs/>
      <w:color w:val="00B2D5" w:themeColor="accent1"/>
      <w:sz w:val="20"/>
      <w:szCs w:val="20"/>
    </w:rPr>
  </w:style>
  <w:style w:type="character" w:styleId="SubtleEmphasis">
    <w:name w:val="Subtle Emphasis"/>
    <w:uiPriority w:val="19"/>
    <w:qFormat/>
    <w:rsid w:val="00EB273A"/>
    <w:rPr>
      <w:i/>
      <w:iCs/>
      <w:color w:val="00586A" w:themeColor="accent1" w:themeShade="7F"/>
    </w:rPr>
  </w:style>
  <w:style w:type="character" w:styleId="IntenseEmphasis">
    <w:name w:val="Intense Emphasis"/>
    <w:uiPriority w:val="21"/>
    <w:qFormat/>
    <w:rsid w:val="00EB273A"/>
    <w:rPr>
      <w:b/>
      <w:bCs/>
      <w:caps/>
      <w:color w:val="00586A" w:themeColor="accent1" w:themeShade="7F"/>
      <w:spacing w:val="10"/>
    </w:rPr>
  </w:style>
  <w:style w:type="character" w:styleId="SubtleReference">
    <w:name w:val="Subtle Reference"/>
    <w:uiPriority w:val="31"/>
    <w:qFormat/>
    <w:rsid w:val="00EB273A"/>
    <w:rPr>
      <w:b/>
      <w:bCs/>
      <w:color w:val="00B2D5" w:themeColor="accent1"/>
    </w:rPr>
  </w:style>
  <w:style w:type="character" w:styleId="IntenseReference">
    <w:name w:val="Intense Reference"/>
    <w:uiPriority w:val="32"/>
    <w:qFormat/>
    <w:rsid w:val="00EB273A"/>
    <w:rPr>
      <w:b/>
      <w:bCs/>
      <w:i/>
      <w:iCs/>
      <w:caps/>
      <w:color w:val="00B2D5" w:themeColor="accent1"/>
    </w:rPr>
  </w:style>
  <w:style w:type="character" w:styleId="BookTitle">
    <w:name w:val="Book Title"/>
    <w:uiPriority w:val="33"/>
    <w:qFormat/>
    <w:rsid w:val="00EB273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73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15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BF"/>
    <w:rPr>
      <w:rFonts w:eastAsiaTheme="minorHAnsi" w:cs="Arial Unicode MS"/>
      <w:kern w:val="2"/>
      <w:lang w:bidi="lo-L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B5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BBF"/>
    <w:rPr>
      <w:rFonts w:eastAsiaTheme="minorHAnsi" w:cs="Arial Unicode MS"/>
      <w:kern w:val="2"/>
      <w:lang w:bidi="lo-LA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18250E"/>
    <w:rPr>
      <w:color w:val="808080"/>
    </w:rPr>
  </w:style>
  <w:style w:type="paragraph" w:customStyle="1" w:styleId="Normal1">
    <w:name w:val="Normal1"/>
    <w:rsid w:val="00C56C0E"/>
    <w:pPr>
      <w:spacing w:before="0"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B5BBF"/>
    <w:rPr>
      <w:bCs/>
      <w:kern w:val="2"/>
      <w:szCs w:val="20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B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M">
      <a:dk1>
        <a:sysClr val="windowText" lastClr="000000"/>
      </a:dk1>
      <a:lt1>
        <a:sysClr val="window" lastClr="FFFFFF"/>
      </a:lt1>
      <a:dk2>
        <a:srgbClr val="008AC0"/>
      </a:dk2>
      <a:lt2>
        <a:srgbClr val="EEECE1"/>
      </a:lt2>
      <a:accent1>
        <a:srgbClr val="00B2D5"/>
      </a:accent1>
      <a:accent2>
        <a:srgbClr val="5F6062"/>
      </a:accent2>
      <a:accent3>
        <a:srgbClr val="A2B427"/>
      </a:accent3>
      <a:accent4>
        <a:srgbClr val="55437E"/>
      </a:accent4>
      <a:accent5>
        <a:srgbClr val="2A6AA9"/>
      </a:accent5>
      <a:accent6>
        <a:srgbClr val="F68628"/>
      </a:accent6>
      <a:hlink>
        <a:srgbClr val="0070C0"/>
      </a:hlink>
      <a:folHlink>
        <a:srgbClr val="5F497A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095E-670D-44DB-9B49-5BF3F096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organization program guidelines template</vt:lpstr>
    </vt:vector>
  </TitlesOfParts>
  <Company>City of Minneapolis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engagement program template</dc:title>
  <dc:creator>Bosley, Lindsay</dc:creator>
  <cp:lastModifiedBy>Nguyen, Tate (he/they)</cp:lastModifiedBy>
  <cp:revision>16</cp:revision>
  <cp:lastPrinted>2015-04-08T15:10:00Z</cp:lastPrinted>
  <dcterms:created xsi:type="dcterms:W3CDTF">2024-08-06T18:30:00Z</dcterms:created>
  <dcterms:modified xsi:type="dcterms:W3CDTF">2024-08-06T18:53:00Z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2014-07-17T00:00:00Z</vt:filetime>
  </property>
</Properties>
</file>